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922E" w14:textId="77777777" w:rsidR="00982502" w:rsidRDefault="00982502" w:rsidP="00982502">
      <w:pPr>
        <w:spacing w:line="278" w:lineRule="auto"/>
      </w:pPr>
    </w:p>
    <w:p w14:paraId="7A6728DC" w14:textId="77777777" w:rsidR="00982502" w:rsidRDefault="00982502" w:rsidP="00982502">
      <w:pPr>
        <w:spacing w:line="278" w:lineRule="auto"/>
      </w:pPr>
    </w:p>
    <w:p w14:paraId="5FCE3CB9" w14:textId="21FA00BB" w:rsidR="00982502" w:rsidRPr="0052108F" w:rsidRDefault="00982502" w:rsidP="00982502">
      <w:pPr>
        <w:spacing w:line="278" w:lineRule="auto"/>
      </w:pPr>
      <w:proofErr w:type="spellStart"/>
      <w:r w:rsidRPr="0052108F">
        <w:rPr>
          <w:b/>
          <w:bCs/>
        </w:rPr>
        <w:t>Trimax</w:t>
      </w:r>
      <w:proofErr w:type="spellEnd"/>
      <w:r w:rsidRPr="0052108F">
        <w:rPr>
          <w:b/>
          <w:bCs/>
        </w:rPr>
        <w:t xml:space="preserve"> Returns to BTME with the New Snake S3</w:t>
      </w:r>
    </w:p>
    <w:p w14:paraId="05FC6A24" w14:textId="77777777" w:rsidR="00982502" w:rsidRPr="0052108F" w:rsidRDefault="00982502" w:rsidP="00982502">
      <w:pPr>
        <w:spacing w:line="278" w:lineRule="auto"/>
      </w:pPr>
      <w:proofErr w:type="spellStart"/>
      <w:r w:rsidRPr="0052108F">
        <w:t>Trimax</w:t>
      </w:r>
      <w:proofErr w:type="spellEnd"/>
      <w:r w:rsidRPr="0052108F">
        <w:t xml:space="preserve"> is pleased to announce its return to </w:t>
      </w:r>
      <w:r w:rsidRPr="0052108F">
        <w:rPr>
          <w:b/>
          <w:bCs/>
        </w:rPr>
        <w:t>BTME</w:t>
      </w:r>
      <w:r w:rsidRPr="0052108F">
        <w:t xml:space="preserve"> after a five-year absence, where it will be showcasing the latest evolution of its </w:t>
      </w:r>
      <w:r w:rsidRPr="0052108F">
        <w:rPr>
          <w:b/>
          <w:bCs/>
        </w:rPr>
        <w:t>specialist</w:t>
      </w:r>
      <w:r>
        <w:rPr>
          <w:b/>
          <w:bCs/>
        </w:rPr>
        <w:t xml:space="preserve"> trailed rotary</w:t>
      </w:r>
      <w:r w:rsidRPr="0052108F">
        <w:rPr>
          <w:b/>
          <w:bCs/>
        </w:rPr>
        <w:t xml:space="preserve"> mower for golf and sports turf</w:t>
      </w:r>
      <w:r w:rsidRPr="0052108F">
        <w:t xml:space="preserve"> — the </w:t>
      </w:r>
      <w:proofErr w:type="spellStart"/>
      <w:r w:rsidRPr="0052108F">
        <w:rPr>
          <w:b/>
          <w:bCs/>
        </w:rPr>
        <w:t>Trimax</w:t>
      </w:r>
      <w:proofErr w:type="spellEnd"/>
      <w:r w:rsidRPr="0052108F">
        <w:rPr>
          <w:b/>
          <w:bCs/>
        </w:rPr>
        <w:t xml:space="preserve"> Snake S3</w:t>
      </w:r>
      <w:r w:rsidRPr="0052108F">
        <w:t xml:space="preserve">. Visitors can find the team on </w:t>
      </w:r>
      <w:r w:rsidRPr="0052108F">
        <w:rPr>
          <w:b/>
          <w:bCs/>
        </w:rPr>
        <w:t>Stand 544</w:t>
      </w:r>
      <w:r w:rsidRPr="0052108F">
        <w:t>, where the focus will be on helping turf professionals achieve outstanding cut quality with greater efficiency and reduced maintenance demands.</w:t>
      </w:r>
    </w:p>
    <w:p w14:paraId="3F808DE4" w14:textId="77777777" w:rsidR="00982502" w:rsidRPr="0052108F" w:rsidRDefault="00982502" w:rsidP="00982502">
      <w:pPr>
        <w:spacing w:line="278" w:lineRule="auto"/>
      </w:pPr>
      <w:r w:rsidRPr="0052108F">
        <w:t xml:space="preserve">Building on the proven performance of the Snake S2, the Snake S3 introduces a series of practical upgrades designed to reduce downtime, lower </w:t>
      </w:r>
      <w:r>
        <w:t xml:space="preserve">total </w:t>
      </w:r>
      <w:r w:rsidRPr="0052108F">
        <w:t xml:space="preserve">cost of ownership and simplify day-to-day operation. A standout improvement is the machine’s </w:t>
      </w:r>
      <w:r w:rsidRPr="0052108F">
        <w:rPr>
          <w:b/>
          <w:bCs/>
        </w:rPr>
        <w:t>zero daily maintenance design</w:t>
      </w:r>
      <w:r w:rsidRPr="0052108F">
        <w:t xml:space="preserve">. The Snake S3 features the </w:t>
      </w:r>
      <w:proofErr w:type="spellStart"/>
      <w:r>
        <w:t>Trimax</w:t>
      </w:r>
      <w:proofErr w:type="spellEnd"/>
      <w:r>
        <w:t xml:space="preserve"> </w:t>
      </w:r>
      <w:r w:rsidRPr="0052108F">
        <w:t xml:space="preserve">Titan roller bearing system — a sealed, dual-bearing unit that requires no regular greasing and is backed by </w:t>
      </w:r>
      <w:proofErr w:type="spellStart"/>
      <w:r w:rsidRPr="0052108F">
        <w:t>Trimax’s</w:t>
      </w:r>
      <w:proofErr w:type="spellEnd"/>
      <w:r w:rsidRPr="0052108F">
        <w:t xml:space="preserve"> </w:t>
      </w:r>
      <w:r w:rsidRPr="0052108F">
        <w:rPr>
          <w:b/>
          <w:bCs/>
        </w:rPr>
        <w:t>three-year warranty</w:t>
      </w:r>
      <w:r w:rsidRPr="0052108F">
        <w:t>. Sealed automotive-style wheel bearings and non-greaseable bushes across the outrigger arms dramatically reduce grease points, allowing operators to focus on mowing rather than maintenance.</w:t>
      </w:r>
    </w:p>
    <w:p w14:paraId="41D0411D" w14:textId="77777777" w:rsidR="00982502" w:rsidRPr="0052108F" w:rsidRDefault="00982502" w:rsidP="00982502">
      <w:pPr>
        <w:spacing w:line="278" w:lineRule="auto"/>
      </w:pPr>
      <w:r w:rsidRPr="0052108F">
        <w:t xml:space="preserve">Durability and ease of repair have also been enhanced. A redesigned </w:t>
      </w:r>
      <w:r w:rsidRPr="0052108F">
        <w:rPr>
          <w:b/>
          <w:bCs/>
        </w:rPr>
        <w:t>segmented rear flap</w:t>
      </w:r>
      <w:r w:rsidRPr="0052108F">
        <w:t xml:space="preserve"> delivers cleaner clipping discharge and allows individual sections to be replaced if damaged, rather than the entire flap. The blade beam and spindle are now separate components, limiting damage if an obstacle is struck and reducing repair costs. </w:t>
      </w:r>
      <w:r>
        <w:t>Maintenance</w:t>
      </w:r>
      <w:r w:rsidRPr="0052108F">
        <w:t xml:space="preserve"> is further simplified with reinforced aluminium belt covers that are safe to stand on, improving access to key service areas.</w:t>
      </w:r>
    </w:p>
    <w:p w14:paraId="6D5ED4D7" w14:textId="77777777" w:rsidR="00982502" w:rsidRPr="0052108F" w:rsidRDefault="00982502" w:rsidP="00982502">
      <w:pPr>
        <w:spacing w:line="278" w:lineRule="auto"/>
      </w:pPr>
      <w:r w:rsidRPr="0052108F">
        <w:t xml:space="preserve">Beyond maintenance, the Snake S3 continues to deliver </w:t>
      </w:r>
      <w:r w:rsidRPr="0052108F">
        <w:rPr>
          <w:b/>
          <w:bCs/>
        </w:rPr>
        <w:t>exceptional cut quality and turf presentation</w:t>
      </w:r>
      <w:r w:rsidRPr="0052108F">
        <w:t>. Each deck is engineered to float independently, closely following ground contours and minimising scalping across undulating fairways, slopes and roughs.</w:t>
      </w:r>
    </w:p>
    <w:p w14:paraId="6A183E1B" w14:textId="77777777" w:rsidR="00982502" w:rsidRPr="0052108F" w:rsidRDefault="00982502" w:rsidP="00982502">
      <w:pPr>
        <w:spacing w:line="278" w:lineRule="auto"/>
      </w:pPr>
      <w:r w:rsidRPr="0052108F">
        <w:t xml:space="preserve">The articulation system works seamlessly with </w:t>
      </w:r>
      <w:proofErr w:type="spellStart"/>
      <w:r w:rsidRPr="0052108F">
        <w:t>Trimax’s</w:t>
      </w:r>
      <w:proofErr w:type="spellEnd"/>
      <w:r w:rsidRPr="0052108F">
        <w:t xml:space="preserve"> </w:t>
      </w:r>
      <w:r w:rsidRPr="0052108F">
        <w:rPr>
          <w:b/>
          <w:bCs/>
        </w:rPr>
        <w:t>Multi-Lift System</w:t>
      </w:r>
      <w:r w:rsidRPr="0052108F">
        <w:t xml:space="preserve">, allowing operators to raise individual decks when navigating obstacles or reducing the machine’s working width. This is particularly valuable on tree-lined </w:t>
      </w:r>
      <w:r>
        <w:t xml:space="preserve">golf </w:t>
      </w:r>
      <w:r w:rsidRPr="0052108F">
        <w:t>courses or in areas with restricted access, enabling precise mowing without compromising performance or finish.</w:t>
      </w:r>
    </w:p>
    <w:p w14:paraId="3F137158" w14:textId="77777777" w:rsidR="00982502" w:rsidRPr="0052108F" w:rsidRDefault="00982502" w:rsidP="00982502">
      <w:pPr>
        <w:spacing w:line="278" w:lineRule="auto"/>
      </w:pPr>
      <w:proofErr w:type="spellStart"/>
      <w:r w:rsidRPr="0052108F">
        <w:t>Trimax’s</w:t>
      </w:r>
      <w:proofErr w:type="spellEnd"/>
      <w:r w:rsidRPr="0052108F">
        <w:t xml:space="preserve"> return to BTME is the ideal opportunity to see how the Snake S3 has been engineered for real-world turf maintenance. If you’re looking to </w:t>
      </w:r>
      <w:r w:rsidRPr="0052108F">
        <w:rPr>
          <w:b/>
          <w:bCs/>
        </w:rPr>
        <w:t>improve cut quality</w:t>
      </w:r>
      <w:r w:rsidRPr="0052108F">
        <w:t xml:space="preserve">, </w:t>
      </w:r>
      <w:r w:rsidRPr="0052108F">
        <w:rPr>
          <w:b/>
          <w:bCs/>
        </w:rPr>
        <w:t>increase productivity</w:t>
      </w:r>
      <w:r w:rsidRPr="0052108F">
        <w:t xml:space="preserve"> and </w:t>
      </w:r>
      <w:r w:rsidRPr="0052108F">
        <w:rPr>
          <w:b/>
          <w:bCs/>
        </w:rPr>
        <w:t>reduce maintenance time</w:t>
      </w:r>
      <w:r w:rsidRPr="0052108F">
        <w:t xml:space="preserve">, a visit to </w:t>
      </w:r>
      <w:r w:rsidRPr="0052108F">
        <w:rPr>
          <w:b/>
          <w:bCs/>
        </w:rPr>
        <w:t>Stand 544</w:t>
      </w:r>
      <w:r w:rsidRPr="0052108F">
        <w:t xml:space="preserve"> is a must.</w:t>
      </w:r>
    </w:p>
    <w:p w14:paraId="05E7EE9E" w14:textId="67F00725" w:rsidR="0006180A" w:rsidRPr="00B435EE" w:rsidRDefault="0006180A"/>
    <w:sectPr w:rsidR="0006180A" w:rsidRPr="00B435EE" w:rsidSect="00C14C6A">
      <w:headerReference w:type="default" r:id="rId9"/>
      <w:footerReference w:type="default" r:id="rId10"/>
      <w:pgSz w:w="11906" w:h="16838" w:code="9"/>
      <w:pgMar w:top="1440" w:right="1080" w:bottom="1440" w:left="108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A399" w14:textId="77777777" w:rsidR="0046619F" w:rsidRDefault="0046619F" w:rsidP="0057610A">
      <w:pPr>
        <w:spacing w:after="0" w:line="240" w:lineRule="auto"/>
      </w:pPr>
      <w:r>
        <w:separator/>
      </w:r>
    </w:p>
  </w:endnote>
  <w:endnote w:type="continuationSeparator" w:id="0">
    <w:p w14:paraId="50570070" w14:textId="77777777" w:rsidR="0046619F" w:rsidRDefault="0046619F" w:rsidP="0057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ontserrat SemiBold">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0501" w14:textId="440F736F" w:rsidR="0057610A" w:rsidRDefault="00C50329">
    <w:pPr>
      <w:pStyle w:val="Footer"/>
    </w:pPr>
    <w:r>
      <w:rPr>
        <w:noProof/>
      </w:rPr>
      <w:drawing>
        <wp:anchor distT="0" distB="0" distL="114300" distR="114300" simplePos="0" relativeHeight="251668480" behindDoc="1" locked="0" layoutInCell="1" allowOverlap="1" wp14:anchorId="7583F6FE" wp14:editId="7B0DCE58">
          <wp:simplePos x="0" y="0"/>
          <wp:positionH relativeFrom="page">
            <wp:posOffset>635</wp:posOffset>
          </wp:positionH>
          <wp:positionV relativeFrom="paragraph">
            <wp:posOffset>-665480</wp:posOffset>
          </wp:positionV>
          <wp:extent cx="7576185" cy="1374775"/>
          <wp:effectExtent l="0" t="0" r="0" b="0"/>
          <wp:wrapNone/>
          <wp:docPr id="1384292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29204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6185" cy="1374775"/>
                  </a:xfrm>
                  <a:prstGeom prst="rect">
                    <a:avLst/>
                  </a:prstGeom>
                </pic:spPr>
              </pic:pic>
            </a:graphicData>
          </a:graphic>
          <wp14:sizeRelH relativeFrom="page">
            <wp14:pctWidth>0</wp14:pctWidth>
          </wp14:sizeRelH>
          <wp14:sizeRelV relativeFrom="page">
            <wp14:pctHeight>0</wp14:pctHeight>
          </wp14:sizeRelV>
        </wp:anchor>
      </w:drawing>
    </w:r>
    <w:r w:rsidR="00EC005D">
      <w:rPr>
        <w:noProof/>
      </w:rPr>
      <mc:AlternateContent>
        <mc:Choice Requires="wps">
          <w:drawing>
            <wp:anchor distT="0" distB="0" distL="114300" distR="114300" simplePos="0" relativeHeight="251670528" behindDoc="0" locked="0" layoutInCell="1" allowOverlap="1" wp14:anchorId="6A64159D" wp14:editId="1FCC48B3">
              <wp:simplePos x="0" y="0"/>
              <wp:positionH relativeFrom="margin">
                <wp:posOffset>53340</wp:posOffset>
              </wp:positionH>
              <wp:positionV relativeFrom="page">
                <wp:posOffset>9746933</wp:posOffset>
              </wp:positionV>
              <wp:extent cx="3599815" cy="575945"/>
              <wp:effectExtent l="0" t="0" r="0" b="0"/>
              <wp:wrapNone/>
              <wp:docPr id="218806823" name="Text Box 3"/>
              <wp:cNvGraphicFramePr/>
              <a:graphic xmlns:a="http://schemas.openxmlformats.org/drawingml/2006/main">
                <a:graphicData uri="http://schemas.microsoft.com/office/word/2010/wordprocessingShape">
                  <wps:wsp>
                    <wps:cNvSpPr txBox="1"/>
                    <wps:spPr>
                      <a:xfrm>
                        <a:off x="0" y="0"/>
                        <a:ext cx="3599815" cy="575945"/>
                      </a:xfrm>
                      <a:prstGeom prst="rect">
                        <a:avLst/>
                      </a:prstGeom>
                      <a:noFill/>
                      <a:ln w="6350">
                        <a:noFill/>
                      </a:ln>
                    </wps:spPr>
                    <wps:txbx>
                      <w:txbxContent>
                        <w:p w14:paraId="4938333E" w14:textId="47CD722A" w:rsidR="00FF0985" w:rsidRPr="00FF0985" w:rsidRDefault="00C50329" w:rsidP="00C50329">
                          <w:pPr>
                            <w:spacing w:line="276" w:lineRule="auto"/>
                            <w:rPr>
                              <w:color w:val="FFFFFF" w:themeColor="background1"/>
                              <w:sz w:val="18"/>
                              <w:szCs w:val="18"/>
                            </w:rPr>
                          </w:pPr>
                          <w:r w:rsidRPr="00C11BAC">
                            <w:rPr>
                              <w:rFonts w:ascii="Aptos" w:hAnsi="Aptos"/>
                              <w:color w:val="FFFFFF" w:themeColor="background1"/>
                              <w:sz w:val="18"/>
                              <w:szCs w:val="18"/>
                            </w:rPr>
                            <w:t>+44</w:t>
                          </w:r>
                          <w:r>
                            <w:rPr>
                              <w:rFonts w:ascii="Aptos" w:hAnsi="Aptos"/>
                              <w:color w:val="FFFFFF" w:themeColor="background1"/>
                              <w:sz w:val="18"/>
                              <w:szCs w:val="18"/>
                            </w:rPr>
                            <w:t xml:space="preserve"> </w:t>
                          </w:r>
                          <w:r w:rsidRPr="00C11BAC">
                            <w:rPr>
                              <w:rFonts w:ascii="Aptos" w:hAnsi="Aptos"/>
                              <w:color w:val="FFFFFF" w:themeColor="background1"/>
                              <w:sz w:val="18"/>
                              <w:szCs w:val="18"/>
                            </w:rPr>
                            <w:t>0</w:t>
                          </w:r>
                          <w:r>
                            <w:rPr>
                              <w:rFonts w:ascii="Aptos" w:hAnsi="Aptos"/>
                              <w:color w:val="FFFFFF" w:themeColor="background1"/>
                              <w:sz w:val="18"/>
                              <w:szCs w:val="18"/>
                            </w:rPr>
                            <w:t xml:space="preserve"> </w:t>
                          </w:r>
                          <w:r w:rsidRPr="00C11BAC">
                            <w:rPr>
                              <w:rFonts w:ascii="Aptos" w:hAnsi="Aptos"/>
                              <w:color w:val="FFFFFF" w:themeColor="background1"/>
                              <w:sz w:val="18"/>
                              <w:szCs w:val="18"/>
                            </w:rPr>
                            <w:t>1933 652 235</w:t>
                          </w:r>
                          <w:r>
                            <w:rPr>
                              <w:rFonts w:ascii="Aptos" w:hAnsi="Aptos"/>
                              <w:color w:val="FFFFFF" w:themeColor="background1"/>
                              <w:sz w:val="18"/>
                              <w:szCs w:val="18"/>
                            </w:rPr>
                            <w:t xml:space="preserve">   </w:t>
                          </w:r>
                          <w:r w:rsidRPr="00FF0985">
                            <w:rPr>
                              <w:rFonts w:ascii="Aptos" w:hAnsi="Aptos"/>
                              <w:color w:val="FFFFFF" w:themeColor="background1"/>
                              <w:sz w:val="18"/>
                              <w:szCs w:val="18"/>
                            </w:rPr>
                            <w:t>|   info@trimaxmowers.co.</w:t>
                          </w:r>
                          <w:r>
                            <w:rPr>
                              <w:rFonts w:ascii="Aptos" w:hAnsi="Aptos"/>
                              <w:color w:val="FFFFFF" w:themeColor="background1"/>
                              <w:sz w:val="18"/>
                              <w:szCs w:val="18"/>
                            </w:rPr>
                            <w:t>uk</w:t>
                          </w:r>
                          <w:r w:rsidRPr="00FF0985">
                            <w:rPr>
                              <w:rFonts w:ascii="Aptos" w:hAnsi="Aptos"/>
                              <w:color w:val="FFFFFF" w:themeColor="background1"/>
                              <w:sz w:val="18"/>
                              <w:szCs w:val="18"/>
                            </w:rPr>
                            <w:br/>
                          </w:r>
                          <w:r w:rsidRPr="00C11BAC">
                            <w:rPr>
                              <w:rFonts w:ascii="Aptos" w:hAnsi="Aptos"/>
                              <w:color w:val="FFFFFF" w:themeColor="background1"/>
                              <w:sz w:val="18"/>
                              <w:szCs w:val="18"/>
                            </w:rPr>
                            <w:t xml:space="preserve">40 Lower Farm Road, Moulton Park Northampton NN3 6XF, </w:t>
                          </w:r>
                          <w:r>
                            <w:rPr>
                              <w:rFonts w:ascii="Aptos" w:hAnsi="Aptos"/>
                              <w:b/>
                              <w:bCs/>
                              <w:color w:val="FFFFFF" w:themeColor="background1"/>
                              <w:sz w:val="18"/>
                              <w:szCs w:val="18"/>
                            </w:rPr>
                            <w:t>UK</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4159D" id="_x0000_t202" coordsize="21600,21600" o:spt="202" path="m,l,21600r21600,l21600,xe">
              <v:stroke joinstyle="miter"/>
              <v:path gradientshapeok="t" o:connecttype="rect"/>
            </v:shapetype>
            <v:shape id="Text Box 3" o:spid="_x0000_s1026" type="#_x0000_t202" style="position:absolute;margin-left:4.2pt;margin-top:767.5pt;width:283.45pt;height:45.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" filled="f" stroked="f" strokeweight=".5pt">
              <v:textbox>
                <w:txbxContent>
                  <w:p w14:paraId="4938333E" w14:textId="47CD722A" w:rsidR="00FF0985" w:rsidRPr="00FF0985" w:rsidRDefault="00C50329" w:rsidP="00C50329">
                    <w:pPr>
                      <w:spacing w:line="276" w:lineRule="auto"/>
                      <w:rPr>
                        <w:color w:val="FFFFFF" w:themeColor="background1"/>
                        <w:sz w:val="18"/>
                        <w:szCs w:val="18"/>
                      </w:rPr>
                    </w:pPr>
                    <w:r w:rsidRPr="00C11BAC">
                      <w:rPr>
                        <w:rFonts w:ascii="Aptos" w:hAnsi="Aptos"/>
                        <w:color w:val="FFFFFF" w:themeColor="background1"/>
                        <w:sz w:val="18"/>
                        <w:szCs w:val="18"/>
                      </w:rPr>
                      <w:t>+44</w:t>
                    </w:r>
                    <w:r>
                      <w:rPr>
                        <w:rFonts w:ascii="Aptos" w:hAnsi="Aptos"/>
                        <w:color w:val="FFFFFF" w:themeColor="background1"/>
                        <w:sz w:val="18"/>
                        <w:szCs w:val="18"/>
                      </w:rPr>
                      <w:t xml:space="preserve"> </w:t>
                    </w:r>
                    <w:r w:rsidRPr="00C11BAC">
                      <w:rPr>
                        <w:rFonts w:ascii="Aptos" w:hAnsi="Aptos"/>
                        <w:color w:val="FFFFFF" w:themeColor="background1"/>
                        <w:sz w:val="18"/>
                        <w:szCs w:val="18"/>
                      </w:rPr>
                      <w:t>0</w:t>
                    </w:r>
                    <w:r>
                      <w:rPr>
                        <w:rFonts w:ascii="Aptos" w:hAnsi="Aptos"/>
                        <w:color w:val="FFFFFF" w:themeColor="background1"/>
                        <w:sz w:val="18"/>
                        <w:szCs w:val="18"/>
                      </w:rPr>
                      <w:t xml:space="preserve"> </w:t>
                    </w:r>
                    <w:r w:rsidRPr="00C11BAC">
                      <w:rPr>
                        <w:rFonts w:ascii="Aptos" w:hAnsi="Aptos"/>
                        <w:color w:val="FFFFFF" w:themeColor="background1"/>
                        <w:sz w:val="18"/>
                        <w:szCs w:val="18"/>
                      </w:rPr>
                      <w:t>1933 652 235</w:t>
                    </w:r>
                    <w:r>
                      <w:rPr>
                        <w:rFonts w:ascii="Aptos" w:hAnsi="Aptos"/>
                        <w:color w:val="FFFFFF" w:themeColor="background1"/>
                        <w:sz w:val="18"/>
                        <w:szCs w:val="18"/>
                      </w:rPr>
                      <w:t xml:space="preserve">   </w:t>
                    </w:r>
                    <w:r w:rsidRPr="00FF0985">
                      <w:rPr>
                        <w:rFonts w:ascii="Aptos" w:hAnsi="Aptos"/>
                        <w:color w:val="FFFFFF" w:themeColor="background1"/>
                        <w:sz w:val="18"/>
                        <w:szCs w:val="18"/>
                      </w:rPr>
                      <w:t>|   info@trimaxmowers.co.</w:t>
                    </w:r>
                    <w:r>
                      <w:rPr>
                        <w:rFonts w:ascii="Aptos" w:hAnsi="Aptos"/>
                        <w:color w:val="FFFFFF" w:themeColor="background1"/>
                        <w:sz w:val="18"/>
                        <w:szCs w:val="18"/>
                      </w:rPr>
                      <w:t>uk</w:t>
                    </w:r>
                    <w:r w:rsidRPr="00FF0985">
                      <w:rPr>
                        <w:rFonts w:ascii="Aptos" w:hAnsi="Aptos"/>
                        <w:color w:val="FFFFFF" w:themeColor="background1"/>
                        <w:sz w:val="18"/>
                        <w:szCs w:val="18"/>
                      </w:rPr>
                      <w:br/>
                    </w:r>
                    <w:r w:rsidRPr="00C11BAC">
                      <w:rPr>
                        <w:rFonts w:ascii="Aptos" w:hAnsi="Aptos"/>
                        <w:color w:val="FFFFFF" w:themeColor="background1"/>
                        <w:sz w:val="18"/>
                        <w:szCs w:val="18"/>
                      </w:rPr>
                      <w:t xml:space="preserve">40 Lower Farm Road, Moulton Park Northampton NN3 6XF, </w:t>
                    </w:r>
                    <w:r>
                      <w:rPr>
                        <w:rFonts w:ascii="Aptos" w:hAnsi="Aptos"/>
                        <w:b/>
                        <w:bCs/>
                        <w:color w:val="FFFFFF" w:themeColor="background1"/>
                        <w:sz w:val="18"/>
                        <w:szCs w:val="18"/>
                      </w:rPr>
                      <w:t>UK</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693E" w14:textId="77777777" w:rsidR="0046619F" w:rsidRDefault="0046619F" w:rsidP="0057610A">
      <w:pPr>
        <w:spacing w:after="0" w:line="240" w:lineRule="auto"/>
      </w:pPr>
      <w:r>
        <w:separator/>
      </w:r>
    </w:p>
  </w:footnote>
  <w:footnote w:type="continuationSeparator" w:id="0">
    <w:p w14:paraId="78E812B9" w14:textId="77777777" w:rsidR="0046619F" w:rsidRDefault="0046619F" w:rsidP="0057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3AE4" w14:textId="77777777" w:rsidR="0057610A" w:rsidRDefault="0057610A">
    <w:pPr>
      <w:pStyle w:val="Header"/>
    </w:pPr>
    <w:r>
      <w:rPr>
        <w:noProof/>
      </w:rPr>
      <w:drawing>
        <wp:inline distT="0" distB="0" distL="0" distR="0" wp14:anchorId="2F33A4CA" wp14:editId="6B45A8A8">
          <wp:extent cx="3650400" cy="360000"/>
          <wp:effectExtent l="0" t="0" r="0" b="2540"/>
          <wp:docPr id="1322175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75295" name="Picture 1322175295"/>
                  <pic:cNvPicPr/>
                </pic:nvPicPr>
                <pic:blipFill>
                  <a:blip r:embed="rId1">
                    <a:extLst>
                      <a:ext uri="{28A0092B-C50C-407E-A947-70E740481C1C}">
                        <a14:useLocalDpi xmlns:a14="http://schemas.microsoft.com/office/drawing/2010/main" val="0"/>
                      </a:ext>
                    </a:extLst>
                  </a:blip>
                  <a:stretch>
                    <a:fillRect/>
                  </a:stretch>
                </pic:blipFill>
                <pic:spPr>
                  <a:xfrm>
                    <a:off x="0" y="0"/>
                    <a:ext cx="3650400" cy="36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7D"/>
    <w:rsid w:val="0006180A"/>
    <w:rsid w:val="00373E23"/>
    <w:rsid w:val="003F33C5"/>
    <w:rsid w:val="0046619F"/>
    <w:rsid w:val="005310CB"/>
    <w:rsid w:val="0057610A"/>
    <w:rsid w:val="005E7D8B"/>
    <w:rsid w:val="006B6134"/>
    <w:rsid w:val="00722216"/>
    <w:rsid w:val="00784D7D"/>
    <w:rsid w:val="0086148A"/>
    <w:rsid w:val="0086797C"/>
    <w:rsid w:val="008C0E77"/>
    <w:rsid w:val="00982502"/>
    <w:rsid w:val="00AA448B"/>
    <w:rsid w:val="00B17616"/>
    <w:rsid w:val="00B435EE"/>
    <w:rsid w:val="00C14C6A"/>
    <w:rsid w:val="00C43E06"/>
    <w:rsid w:val="00C50329"/>
    <w:rsid w:val="00C66875"/>
    <w:rsid w:val="00D36FAD"/>
    <w:rsid w:val="00DA781A"/>
    <w:rsid w:val="00EC005D"/>
    <w:rsid w:val="00EE4D9E"/>
    <w:rsid w:val="00FF098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494C4"/>
  <w15:chartTrackingRefBased/>
  <w15:docId w15:val="{0737834B-7011-4E04-AA14-5A5D022F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10A"/>
  </w:style>
  <w:style w:type="paragraph" w:styleId="Footer">
    <w:name w:val="footer"/>
    <w:basedOn w:val="Normal"/>
    <w:link w:val="FooterChar"/>
    <w:uiPriority w:val="99"/>
    <w:unhideWhenUsed/>
    <w:rsid w:val="0057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10A"/>
  </w:style>
  <w:style w:type="paragraph" w:customStyle="1" w:styleId="BasicParagraph">
    <w:name w:val="[Basic Paragraph]"/>
    <w:basedOn w:val="Normal"/>
    <w:uiPriority w:val="99"/>
    <w:rsid w:val="00FF0985"/>
    <w:pPr>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imax Theme Fonts_2025">
      <a:majorFont>
        <a:latin typeface="Montserrat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dbe50d-4fbd-4191-a508-a72fd50c83ed" xsi:nil="true"/>
    <lcf76f155ced4ddcb4097134ff3c332f xmlns="cb040945-4250-4a4f-9a6e-264d409ec5d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1CA8D3BE2B064A8DD9D169308DB9ED" ma:contentTypeVersion="21" ma:contentTypeDescription="Create a new document." ma:contentTypeScope="" ma:versionID="c722132e0ba4e88996444a57f61b7055">
  <xsd:schema xmlns:xsd="http://www.w3.org/2001/XMLSchema" xmlns:xs="http://www.w3.org/2001/XMLSchema" xmlns:p="http://schemas.microsoft.com/office/2006/metadata/properties" xmlns:ns2="cb040945-4250-4a4f-9a6e-264d409ec5da" xmlns:ns3="b4dbe50d-4fbd-4191-a508-a72fd50c83ed" targetNamespace="http://schemas.microsoft.com/office/2006/metadata/properties" ma:root="true" ma:fieldsID="e1658911f72600f30ac295db3a5972e9" ns2:_="" ns3:_="">
    <xsd:import namespace="cb040945-4250-4a4f-9a6e-264d409ec5da"/>
    <xsd:import namespace="b4dbe50d-4fbd-4191-a508-a72fd50c83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40945-4250-4a4f-9a6e-264d409ec5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2e064c-f258-4443-8b60-a3e1fd030a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be50d-4fbd-4191-a508-a72fd50c83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b85dd8a-6bc9-4471-87a9-854d558348c5}" ma:internalName="TaxCatchAll" ma:showField="CatchAllData" ma:web="b4dbe50d-4fbd-4191-a508-a72fd50c83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76C78-791F-47B7-BB57-F348EBA666CC}">
  <ds:schemaRefs>
    <ds:schemaRef ds:uri="http://schemas.microsoft.com/sharepoint/v3/contenttype/forms"/>
  </ds:schemaRefs>
</ds:datastoreItem>
</file>

<file path=customXml/itemProps2.xml><?xml version="1.0" encoding="utf-8"?>
<ds:datastoreItem xmlns:ds="http://schemas.openxmlformats.org/officeDocument/2006/customXml" ds:itemID="{9597332A-1DC4-4CD8-BB35-1D2FDEE69DB2}">
  <ds:schemaRefs>
    <ds:schemaRef ds:uri="http://schemas.microsoft.com/office/2006/metadata/properties"/>
    <ds:schemaRef ds:uri="http://schemas.microsoft.com/office/infopath/2007/PartnerControls"/>
    <ds:schemaRef ds:uri="b4dbe50d-4fbd-4191-a508-a72fd50c83ed"/>
    <ds:schemaRef ds:uri="cb040945-4250-4a4f-9a6e-264d409ec5da"/>
  </ds:schemaRefs>
</ds:datastoreItem>
</file>

<file path=customXml/itemProps3.xml><?xml version="1.0" encoding="utf-8"?>
<ds:datastoreItem xmlns:ds="http://schemas.openxmlformats.org/officeDocument/2006/customXml" ds:itemID="{694402AE-FB03-4BFF-8C40-2B1333E02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40945-4250-4a4f-9a6e-264d409ec5da"/>
    <ds:schemaRef ds:uri="b4dbe50d-4fbd-4191-a508-a72fd50c8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2028</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Hopkins</dc:creator>
  <cp:keywords/>
  <dc:description/>
  <cp:lastModifiedBy>Liz Wootliff</cp:lastModifiedBy>
  <cp:revision>4</cp:revision>
  <dcterms:created xsi:type="dcterms:W3CDTF">2026-01-06T15:05:00Z</dcterms:created>
  <dcterms:modified xsi:type="dcterms:W3CDTF">2026-01-06T15:12:00Z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0x010100A21CA8D3BE2B064A8DD9D169308DB9ED</vt:lpwstr>
  </property>
</Properties>
</file>